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1D" w:rsidRDefault="0002071D" w:rsidP="000207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КАК ВЛИЯЕТ РАННЕЕ ОБУЧЕНИЕ ЧТЕНИЮ НА РАЗВИТИЕ РЕБЕНКА</w:t>
      </w:r>
    </w:p>
    <w:p w:rsidR="00C870A9" w:rsidRPr="00E311B5" w:rsidRDefault="00C870A9" w:rsidP="000207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bookmarkStart w:id="0" w:name="_GoBack"/>
      <w:bookmarkEnd w:id="0"/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раннего обучения чтению для ребенка трех-четырех лет является достаточно сложным.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Во-первых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чтение –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волевой процесс, требующий достаточных усилий для концентрации внимания на материале и усидчивости в течение достаточно продолжительного периода времени. Следует отметить, что условия обучения чтению в корне противоречат закону </w:t>
      </w:r>
      <w:proofErr w:type="spell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дошкольника.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детей младшего и среднего дошкольного возраста повышена потребность в двигательной активности, посредством которой они изучают предметный мир и отношения. 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Блокировать движение и взаимодействие означает лишить ребенка непосредственно практической деятельности, в ходе которой формируются его когнитивный багаж, инициативность, развитие в рамках социальных отношений.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Во-вторых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дошкольник должен хотеть</w:t>
      </w: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читать. Речь идет о мотивации. Если говорить о старшем дошкольном возрасте, то здесь, в общем-то, все ясно. Движущей силой является желание ребенка стать взрослым и стремление получить интересующую информацию, которой можно поделиться в группе. Ребенок, владеющий широким кругозором, пользуется особой популярностью среди сверстников. 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трех-четырех лет еще нет ориентации на сверстников, а желание быть взрослым удовлетворяется гораздо более доступными и простыми средствами, например, такими, как умение самостоятельно надеть ботинки или вытереть пыль тряпкой.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В-третьих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преждевременная интеллектуальная нагрузка ведет к перенапряжению структур головного мозга.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Искусственное форсирование мозговой деятельности приводит к расшатыванию психики, а впоследствии – к деформации личности ребенка.</w:t>
      </w:r>
    </w:p>
    <w:p w:rsidR="0002071D" w:rsidRPr="00E311B5" w:rsidRDefault="0002071D" w:rsidP="0002071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Развивается левое, обедняется правое полушарие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большинства дошкольников ведущим полушарием является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правое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Оно обеспечивает им возможность познания мира посредством эмоций. Дети радуются, огорчаются, ярко проживают свои чувства, на этой основе у них формируются духовно-ценностные представления о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плохом, отношение к себе и другим.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эмоции зарождаются привязанность и дружба.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прочно запоминает только те события, которые были эмоционально значимыми для него.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Характерная особенность правополушарных детей – потребность в активном включении в любую практическую деятельность (танцы, рисование, ролевые игры), что обеспечивает развитие творчества, интуиции. Кроме того,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мере развития правого полушария развивается гибкость мышления, формируется способность находить разнообразные варианты выхода из проблемных ситуаций.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Преждевременное развитие левого полушария, благодаря чему формируются логическое мышление, умение оперировать цифрами и знаками (чтение, письмо, счет),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приводит к обеднению эмоциональной жизни ребенка и его дальнейшей </w:t>
      </w:r>
      <w:proofErr w:type="spellStart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аутизации</w:t>
      </w:r>
      <w:proofErr w:type="spellEnd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логические операции предполагают четкие алгоритмы действий.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учатся думать стереотипами, шаблонно, изъясняются готовыми клише. 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«ходячие энциклопедии», абсолютно не владеющие элементарными навыками бытовой и социальной ориентации.</w:t>
      </w:r>
    </w:p>
    <w:p w:rsidR="0002071D" w:rsidRPr="00E311B5" w:rsidRDefault="0002071D" w:rsidP="0002071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Игровая деятельность приобретает формальный характер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Ролевая игра является ведущим типом деятельности в дошкольном возрасте. Именно внутри ролевой игры происходит интенсивное развитие познавательной и личностной сферы ребенка.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игре ребенок познает мир, примеряет на себя различные роли, учится общению, постигает оттенки чувств.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наблюдений за взаимодействием старших дошкольников в игровой деятельности показывает, что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 детей 5–6 лет уровень </w:t>
      </w:r>
      <w:proofErr w:type="spellStart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сформированности</w:t>
      </w:r>
      <w:proofErr w:type="spellEnd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игровых навыков не соответствует возрасту.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игровой деятельности выявил следующее: дошкольники способны самостоятельно распределить роли в игре, выполнить действия, определяемые ролевыми ожиданиями, однако игровой спектр действий жестко фиксирован, игра заключается в однообразном повторении одних и тех же действий. Кроме того,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способность к динамичному, разнообразному построению сюжета недостаточная, развернутой ролевой речи на всем протяжении игры не наблюдается, периодически дети переходят на прямое обращение.</w:t>
      </w:r>
    </w:p>
    <w:p w:rsidR="0002071D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Очень часто одной из причин неумения ребенка играть является его раннее интеллектуальное развитие.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значительно проще по готовым книгам выполнять с ребенком предложенные задания, нежели придумывать какой-либо игровой сюжет, который требует развитого воображения и значительно более продолжительного времени для его реализации.</w:t>
      </w:r>
    </w:p>
    <w:p w:rsidR="0002071D" w:rsidRPr="00E311B5" w:rsidRDefault="0002071D" w:rsidP="0002071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Формируется неадекватная самооценка</w:t>
      </w:r>
    </w:p>
    <w:p w:rsidR="0002071D" w:rsidRPr="00E311B5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особенностей ранней интеллектуализации – стремление родителей к интеллектуальному превосходству собственных детей над остальными. С детства в юных «</w:t>
      </w:r>
      <w:proofErr w:type="spell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буквоежках</w:t>
      </w:r>
      <w:proofErr w:type="spell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подогреваются эгоизм и чувство соперничества. Родители начинают сравнивать возможности ребенка с возможностями его сверстников. И здесь начинается проверка дошкольника на прочность.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он действительно успешен, родители восхищаются уникальностью своего чада, возвеличивая его перед другими.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Такому ребенку достаточно трудно найти себе единомышленников в детской среде,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его амбиции часто непомерные из-за формирующейся завышенной самооценки.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 трудом справляется с поставленной задачей, то автоматически он попадает в тяжелую эмоциональную ситуацию. Мама начинает раздражаться, стыдить, ругаться, сравнивать с соседским успешным мальчиком. Следствие этого – неизбежное формирование чувства собственной несостоятельности, заниженной самооценки.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отметить, что, как любой интеллектуальный процесс, обучение чтению способствует умственному развитию ребенка. С чтением книг расширяется кругозор, общая осведомленность дошкольника. Ребенок получает интересующую его информацию, удовлетворяя свой познавательный интерес. Такой ребенок привлекателен для взрослых, ведь с ним интересно вести разговор, хороший словарный запас позволяет вести развернутые беседы.</w:t>
      </w:r>
    </w:p>
    <w:p w:rsidR="0002071D" w:rsidRPr="00E311B5" w:rsidRDefault="0002071D" w:rsidP="0002071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Нарушения на уровне физиологического развития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Родителям, проявляющим активный интерес к раннему обучению своего ребенка чтению, необходимо понимать, что любая интеллектуальная нагрузка в младшем и среднем дошкольном возрасте может повлечь за собой нарушения не только в психологическом, но и в физиологическом плане.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физиологического развития проблемными зонами в здоровье дошкольника могут стать следующие:</w:t>
      </w:r>
      <w:proofErr w:type="gramEnd"/>
    </w:p>
    <w:p w:rsidR="0002071D" w:rsidRPr="00E311B5" w:rsidRDefault="0002071D" w:rsidP="000207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зрения.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того чтобы глаз ребенка был подготовлен к работе со знаками и буквами, должна быть сформирована зрительная система. Интенсивное формирование глаза ребенка происходит в течение первых 2–3 лет жизни.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периоде окончательное развитие зрения не заканчивается. Активно продолжает формироваться бинокулярное зрение (способность одновременно четко видеть изображения предметов двумя глазами), формируется объем аккомодации, величина полей и острота зрения.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к 6–7 годам функциональное созревание глаза достигает взрослых характеристик.</w:t>
      </w:r>
    </w:p>
    <w:p w:rsidR="0002071D" w:rsidRPr="00E311B5" w:rsidRDefault="0002071D" w:rsidP="000207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Гиподинамия.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литературы, как и любой другой интеллектуальный процесс, неизбежно приводит к малоподвижному образу жизни.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читающий книгу, погружается в интересный мир героев, проживает события, которые с наибольшей силой вовлекают его в происходящее. Таким образом, его времяпрепровождение за книгой затягивается.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Гиподинамия (низкая двигательная активность) влечет за собой нарушения осанки, деформацию позвоночника. С целью профилактики возможных нарушений чтение литературы необходимо чередовать с активным отдыхом на свежем воздухе.</w:t>
      </w:r>
    </w:p>
    <w:p w:rsidR="0002071D" w:rsidRPr="00E311B5" w:rsidRDefault="0002071D" w:rsidP="0002071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Замедляется развитие социально-коммуникативных навыков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раннего обучения детей чтению может неблагоприятным образом отразиться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формировании коммуникативных способностей ребенка.</w:t>
      </w:r>
    </w:p>
    <w:p w:rsidR="0002071D" w:rsidRPr="00E311B5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дошкольный возраст – это период зарождения интереса детей друг к другу. Дошкольники все чаще проводят время в совместной игре, наблюдая за действиями сверстников, либо активно включаясь в любой совместный процесс. Начинает складываться событийность. Формируются избирательные предпочтения детей в выборе партнера по общению.</w:t>
      </w:r>
    </w:p>
    <w:p w:rsidR="0002071D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71D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Ребенок, вступая во взаимодействие со сверстником, начинает открывать для себя совсем иной мир человеческих взаимоотношений, в котором действуют другие правила и законы, не похожие на отношения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</w:t>
      </w:r>
      <w:proofErr w:type="gramStart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Мир, где приходится считаться с мнением другого, делиться игрушками, уступать в ущерб собственным интересам, отстаивать свои позиции с «боем».</w:t>
      </w:r>
      <w:proofErr w:type="gramEnd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психологическая избирательность, социальный опыт в выборе предпочтений.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ориентированный родителями на раннюю интеллектуализацию (обучение чтению), учится заполнять свое коммуникативное пространство посредством погружения в мир информации, не требующей развития социально-коммуникативных навыков.</w:t>
      </w:r>
    </w:p>
    <w:p w:rsidR="0002071D" w:rsidRPr="00E311B5" w:rsidRDefault="0002071D" w:rsidP="000207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книге предлагается готовый сюжет, зачастую далекий от решений тех жизненных проблем, с которыми сталкивается дошкольник в детской среде. Один на один с книгой ребенок отстраняется от происходящего вокруг, </w:t>
      </w:r>
      <w:proofErr w:type="spell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аутизируется</w:t>
      </w:r>
      <w:proofErr w:type="spell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Ему так хорошо и комфортно, что проблемы других становятся непонятными и неинтересными для дошкольника. Из-за </w:t>
      </w:r>
      <w:proofErr w:type="spell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аутизации</w:t>
      </w:r>
      <w:proofErr w:type="spell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такого ребенка выглядит не совсем адекватно, что еще больше затрудняет контакты со сверстниками. Ребенок либо уединяется где-нибудь в укромном уголке, либо использует неконструктивные формы взаимодействия, проявляя повышенную раздражительность, обиду и гнев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Такие дети, с одной стороны, интеллектуально более развиты, а с другой – </w:t>
      </w:r>
      <w:proofErr w:type="spellStart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инфантильнее</w:t>
      </w:r>
      <w:proofErr w:type="spellEnd"/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социальном плане.</w:t>
      </w:r>
    </w:p>
    <w:p w:rsidR="0002071D" w:rsidRPr="00E311B5" w:rsidRDefault="0002071D" w:rsidP="0002071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color w:val="FF0000"/>
          <w:spacing w:val="-15"/>
          <w:sz w:val="24"/>
          <w:szCs w:val="24"/>
          <w:lang w:eastAsia="ru-RU"/>
        </w:rPr>
        <w:t>Дефицит общения между членами семьи</w:t>
      </w:r>
    </w:p>
    <w:p w:rsidR="0002071D" w:rsidRPr="00E311B5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дошкольника самостоятельно читать вызывает у родителей не только чувство гордости, но и некую удовлетворенность тем, что ребенок может занять себя делом. В свою очередь, у родителей высвобождается время для решения личностных или бытовых проблем.</w:t>
      </w:r>
    </w:p>
    <w:p w:rsidR="0002071D" w:rsidRPr="00E311B5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возникнуть дефицит общения между детьми и родителями.</w:t>
      </w:r>
    </w:p>
    <w:p w:rsidR="0002071D" w:rsidRPr="00E311B5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ценное, что есть у каждой семьи – это отношения! В отношениях человек рождается, развивается и определяет свой жизненный путь. В каждодневном общении и взаимодействии напитывается почва для духовного совершенствования и развития эмоциональной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привязанности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 друг другу людей. Отношения – это то интимное пространство, которое качественно отличает одну семью от другой!</w:t>
      </w:r>
    </w:p>
    <w:p w:rsidR="0002071D" w:rsidRPr="00E311B5" w:rsidRDefault="0002071D" w:rsidP="0002071D">
      <w:pPr>
        <w:spacing w:after="15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заключение стоит отметить следующее: родителям, ориентирующим дошкольника на раннее обучение чтению, необходимо понимать и учитывать реальные возрастные потребности и возможности ребенка.</w:t>
      </w:r>
    </w:p>
    <w:p w:rsidR="0002071D" w:rsidRPr="00E311B5" w:rsidRDefault="0002071D" w:rsidP="0002071D">
      <w:pPr>
        <w:spacing w:after="150" w:line="240" w:lineRule="auto"/>
        <w:ind w:right="15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полноценного созревания психики </w:t>
      </w:r>
      <w:r w:rsidRPr="00E3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дошкольник должен пройти этапы своего развития последовательно,</w:t>
      </w: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наполняя когнитивный багаж опытом прежде всего практического и эмоционального взаимодействия </w:t>
      </w:r>
      <w:proofErr w:type="gramStart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детьми. </w:t>
      </w:r>
    </w:p>
    <w:p w:rsidR="0002071D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литература: Журнал «Справочник педагога-психолога. Детский сад », №3 Март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71D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71D" w:rsidRDefault="0002071D" w:rsidP="0002071D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материал педагог-психолог Камалова А.Р. </w:t>
      </w:r>
    </w:p>
    <w:p w:rsidR="0002071D" w:rsidRPr="009D4263" w:rsidRDefault="0002071D" w:rsidP="0002071D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30.03.2024 г.</w:t>
      </w:r>
    </w:p>
    <w:p w:rsidR="0002071D" w:rsidRPr="00E311B5" w:rsidRDefault="0002071D" w:rsidP="0002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080" w:rsidRDefault="00315080"/>
    <w:sectPr w:rsidR="00315080" w:rsidSect="00E311B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35E79"/>
    <w:multiLevelType w:val="multilevel"/>
    <w:tmpl w:val="2264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1932F3"/>
    <w:multiLevelType w:val="multilevel"/>
    <w:tmpl w:val="87B6D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70"/>
    <w:rsid w:val="0002071D"/>
    <w:rsid w:val="00315080"/>
    <w:rsid w:val="00906270"/>
    <w:rsid w:val="00C8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1561</Words>
  <Characters>8904</Characters>
  <Application>Microsoft Office Word</Application>
  <DocSecurity>0</DocSecurity>
  <Lines>74</Lines>
  <Paragraphs>20</Paragraphs>
  <ScaleCrop>false</ScaleCrop>
  <Company/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dcterms:created xsi:type="dcterms:W3CDTF">2024-04-01T13:05:00Z</dcterms:created>
  <dcterms:modified xsi:type="dcterms:W3CDTF">2024-04-01T13:11:00Z</dcterms:modified>
</cp:coreProperties>
</file>